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F9EB9" w14:textId="77777777" w:rsidR="00982DF9" w:rsidRDefault="00982DF9" w:rsidP="00982DF9">
      <w:pPr>
        <w:jc w:val="center"/>
        <w:rPr>
          <w:b/>
        </w:rPr>
      </w:pPr>
      <w:r>
        <w:rPr>
          <w:b/>
        </w:rPr>
        <w:t>MFCC Policy Platform (</w:t>
      </w:r>
      <w:r w:rsidR="00A12A96">
        <w:rPr>
          <w:b/>
        </w:rPr>
        <w:t>updated 7.14.</w:t>
      </w:r>
      <w:r>
        <w:rPr>
          <w:b/>
        </w:rPr>
        <w:t>2014)</w:t>
      </w:r>
    </w:p>
    <w:p w14:paraId="5878E2F1" w14:textId="77777777" w:rsidR="00982DF9" w:rsidRDefault="00982DF9">
      <w:pPr>
        <w:rPr>
          <w:b/>
        </w:rPr>
      </w:pPr>
    </w:p>
    <w:p w14:paraId="30A7192F" w14:textId="77777777" w:rsidR="00E66046" w:rsidRDefault="00155752">
      <w:r w:rsidRPr="005D45B2">
        <w:rPr>
          <w:b/>
        </w:rPr>
        <w:t xml:space="preserve">Goal </w:t>
      </w:r>
      <w:r w:rsidR="00982DF9">
        <w:rPr>
          <w:b/>
        </w:rPr>
        <w:t>1</w:t>
      </w:r>
      <w:r>
        <w:t xml:space="preserve"> </w:t>
      </w:r>
    </w:p>
    <w:p w14:paraId="157DED8E" w14:textId="77777777" w:rsidR="00C70345" w:rsidRDefault="00982DF9">
      <w:r w:rsidRPr="00982DF9">
        <w:rPr>
          <w:i/>
        </w:rPr>
        <w:t>Statement:</w:t>
      </w:r>
      <w:r>
        <w:t xml:space="preserve"> </w:t>
      </w:r>
      <w:r w:rsidR="000A579B">
        <w:t xml:space="preserve">We support </w:t>
      </w:r>
      <w:r w:rsidR="005D45B2">
        <w:t xml:space="preserve">access and education to programs that encourage local </w:t>
      </w:r>
      <w:proofErr w:type="spellStart"/>
      <w:proofErr w:type="gramStart"/>
      <w:r w:rsidR="005D45B2">
        <w:t>ag</w:t>
      </w:r>
      <w:proofErr w:type="spellEnd"/>
      <w:proofErr w:type="gramEnd"/>
      <w:r w:rsidR="005D45B2">
        <w:t xml:space="preserve"> through diversified production, improved marketing strategies, and enhanced value-added opportunities. Labor/ inputs. </w:t>
      </w:r>
    </w:p>
    <w:p w14:paraId="1B0F0D05" w14:textId="77777777" w:rsidR="005D45B2" w:rsidRPr="00982DF9" w:rsidRDefault="005D45B2">
      <w:pPr>
        <w:rPr>
          <w:i/>
        </w:rPr>
      </w:pPr>
      <w:r w:rsidRPr="00982DF9">
        <w:rPr>
          <w:i/>
        </w:rPr>
        <w:t>Priorities:</w:t>
      </w:r>
    </w:p>
    <w:p w14:paraId="2B7347A4" w14:textId="77777777" w:rsidR="00982DF9" w:rsidRDefault="00982DF9">
      <w:pPr>
        <w:rPr>
          <w:i/>
        </w:rPr>
      </w:pPr>
    </w:p>
    <w:p w14:paraId="00903BB8" w14:textId="77777777" w:rsidR="0083539C" w:rsidRDefault="005D45B2" w:rsidP="0083539C">
      <w:pPr>
        <w:rPr>
          <w:i/>
        </w:rPr>
      </w:pPr>
      <w:r w:rsidRPr="00982DF9">
        <w:rPr>
          <w:i/>
        </w:rPr>
        <w:t>Call to Action:</w:t>
      </w:r>
      <w:r w:rsidR="0083539C">
        <w:rPr>
          <w:i/>
        </w:rPr>
        <w:t xml:space="preserve"> </w:t>
      </w:r>
    </w:p>
    <w:p w14:paraId="384FACDA" w14:textId="77777777" w:rsidR="0083539C" w:rsidRDefault="0083539C" w:rsidP="0083539C">
      <w:pPr>
        <w:pStyle w:val="ListParagraph"/>
        <w:numPr>
          <w:ilvl w:val="0"/>
          <w:numId w:val="5"/>
        </w:numPr>
      </w:pPr>
      <w:r w:rsidRPr="0083539C">
        <w:t>Promote</w:t>
      </w:r>
      <w:r>
        <w:t xml:space="preserve"> activities of local farm service agencies – Cheshire County Conservation District, Farm Service Agency, NH New and Beginning Farmers, UNH Cooperative Extension, Hannah Grimes, etc.</w:t>
      </w:r>
    </w:p>
    <w:p w14:paraId="63A70B13" w14:textId="77777777" w:rsidR="0083539C" w:rsidRPr="0083539C" w:rsidRDefault="0083539C" w:rsidP="0083539C">
      <w:pPr>
        <w:pStyle w:val="ListParagraph"/>
        <w:numPr>
          <w:ilvl w:val="0"/>
          <w:numId w:val="5"/>
        </w:numPr>
      </w:pPr>
      <w:r>
        <w:t xml:space="preserve">Circulate information on NRCS grants, </w:t>
      </w:r>
      <w:r w:rsidR="00676075">
        <w:t xml:space="preserve">NH New &amp; Beginning Farmers, </w:t>
      </w:r>
      <w:r>
        <w:t>Farm Bill education</w:t>
      </w:r>
    </w:p>
    <w:p w14:paraId="1A60C214" w14:textId="77777777" w:rsidR="00155752" w:rsidRDefault="00155752"/>
    <w:p w14:paraId="0D023B81" w14:textId="77777777" w:rsidR="00155752" w:rsidRDefault="00155752"/>
    <w:p w14:paraId="29B18D38" w14:textId="77777777" w:rsidR="00155752" w:rsidRDefault="00155752">
      <w:r w:rsidRPr="005D45B2">
        <w:rPr>
          <w:b/>
        </w:rPr>
        <w:t xml:space="preserve">Goal </w:t>
      </w:r>
      <w:r w:rsidR="00982DF9">
        <w:rPr>
          <w:b/>
        </w:rPr>
        <w:t>2</w:t>
      </w:r>
      <w:r>
        <w:t xml:space="preserve"> </w:t>
      </w:r>
    </w:p>
    <w:p w14:paraId="1B837084" w14:textId="77777777" w:rsidR="009D40F5" w:rsidRDefault="00982DF9">
      <w:r w:rsidRPr="00982DF9">
        <w:rPr>
          <w:i/>
        </w:rPr>
        <w:t>Statement:</w:t>
      </w:r>
      <w:r>
        <w:t xml:space="preserve"> </w:t>
      </w:r>
      <w:r w:rsidR="009D40F5">
        <w:t>We adv</w:t>
      </w:r>
      <w:r w:rsidR="006962A3">
        <w:t xml:space="preserve">ocate for the market, infrastructure, and distribution needs of local </w:t>
      </w:r>
      <w:bookmarkStart w:id="0" w:name="_GoBack"/>
      <w:bookmarkEnd w:id="0"/>
      <w:r w:rsidR="006962A3">
        <w:t xml:space="preserve">farms to </w:t>
      </w:r>
      <w:r w:rsidR="009D40F5">
        <w:t>incre</w:t>
      </w:r>
      <w:r w:rsidR="006962A3">
        <w:t xml:space="preserve">ase the volume of </w:t>
      </w:r>
      <w:r w:rsidR="005D45B2">
        <w:t xml:space="preserve">local </w:t>
      </w:r>
      <w:r w:rsidR="006962A3">
        <w:t xml:space="preserve">food sales. </w:t>
      </w:r>
    </w:p>
    <w:p w14:paraId="1C804342" w14:textId="77777777" w:rsidR="005D45B2" w:rsidRDefault="005D45B2">
      <w:pPr>
        <w:rPr>
          <w:i/>
        </w:rPr>
      </w:pPr>
      <w:r w:rsidRPr="00982DF9">
        <w:rPr>
          <w:i/>
        </w:rPr>
        <w:t>Priorities:</w:t>
      </w:r>
      <w:r w:rsidR="00982DF9">
        <w:rPr>
          <w:i/>
        </w:rPr>
        <w:t xml:space="preserve"> </w:t>
      </w:r>
    </w:p>
    <w:p w14:paraId="7FA10381" w14:textId="77777777" w:rsidR="00982DF9" w:rsidRPr="00982DF9" w:rsidRDefault="00982DF9">
      <w:pPr>
        <w:rPr>
          <w:i/>
        </w:rPr>
      </w:pPr>
    </w:p>
    <w:p w14:paraId="5F106578" w14:textId="77777777" w:rsidR="005D45B2" w:rsidRDefault="005D45B2">
      <w:r w:rsidRPr="00982DF9">
        <w:rPr>
          <w:i/>
        </w:rPr>
        <w:t>Call to Action</w:t>
      </w:r>
      <w:r>
        <w:t>:</w:t>
      </w:r>
    </w:p>
    <w:p w14:paraId="1311A54E" w14:textId="77777777" w:rsidR="0083539C" w:rsidRDefault="0083539C" w:rsidP="0083539C">
      <w:pPr>
        <w:pStyle w:val="ListParagraph"/>
        <w:numPr>
          <w:ilvl w:val="0"/>
          <w:numId w:val="6"/>
        </w:numPr>
      </w:pPr>
      <w:r>
        <w:t xml:space="preserve">Advocate for policy supportive of the Keene Farmers Market, </w:t>
      </w:r>
      <w:proofErr w:type="spellStart"/>
      <w:r>
        <w:t>Monadnock</w:t>
      </w:r>
      <w:proofErr w:type="spellEnd"/>
      <w:r>
        <w:t xml:space="preserve"> Food Coop</w:t>
      </w:r>
    </w:p>
    <w:p w14:paraId="26FF6CB7" w14:textId="77777777" w:rsidR="0083539C" w:rsidRDefault="0083539C" w:rsidP="0083539C">
      <w:pPr>
        <w:pStyle w:val="ListParagraph"/>
        <w:numPr>
          <w:ilvl w:val="0"/>
          <w:numId w:val="6"/>
        </w:numPr>
      </w:pPr>
      <w:r>
        <w:t>Support local Farm to School legislation</w:t>
      </w:r>
    </w:p>
    <w:p w14:paraId="2FFA77FB" w14:textId="77777777" w:rsidR="0083539C" w:rsidRDefault="0083539C" w:rsidP="0083539C">
      <w:pPr>
        <w:pStyle w:val="ListParagraph"/>
        <w:numPr>
          <w:ilvl w:val="0"/>
          <w:numId w:val="6"/>
        </w:numPr>
      </w:pPr>
      <w:r>
        <w:t xml:space="preserve">Support </w:t>
      </w:r>
      <w:proofErr w:type="spellStart"/>
      <w:r>
        <w:t>Monadnock</w:t>
      </w:r>
      <w:proofErr w:type="spellEnd"/>
      <w:r>
        <w:t xml:space="preserve"> Menus</w:t>
      </w:r>
    </w:p>
    <w:p w14:paraId="36D9A74F" w14:textId="77777777" w:rsidR="00C70345" w:rsidRDefault="00C70345"/>
    <w:p w14:paraId="56F45458" w14:textId="77777777" w:rsidR="00155752" w:rsidRDefault="00155752"/>
    <w:p w14:paraId="76549B38" w14:textId="77777777" w:rsidR="00155752" w:rsidRDefault="00982DF9">
      <w:r>
        <w:rPr>
          <w:b/>
        </w:rPr>
        <w:t>Goal 3</w:t>
      </w:r>
      <w:r w:rsidR="00155752" w:rsidRPr="00CB196E">
        <w:rPr>
          <w:b/>
        </w:rPr>
        <w:t xml:space="preserve"> </w:t>
      </w:r>
    </w:p>
    <w:p w14:paraId="26D398B9" w14:textId="77777777" w:rsidR="00C70345" w:rsidRDefault="00982DF9">
      <w:r w:rsidRPr="00982DF9">
        <w:rPr>
          <w:i/>
        </w:rPr>
        <w:t>Statement</w:t>
      </w:r>
      <w:r>
        <w:t xml:space="preserve">: </w:t>
      </w:r>
      <w:r w:rsidR="00C70345">
        <w:t xml:space="preserve">We support </w:t>
      </w:r>
      <w:r>
        <w:t>local, state, and federal policies, which encourage sustainable agriculture, are</w:t>
      </w:r>
      <w:r w:rsidR="009D40F5">
        <w:t xml:space="preserve"> equitable to all citizens, and conserves natural resources.  </w:t>
      </w:r>
    </w:p>
    <w:p w14:paraId="1E96C1E8" w14:textId="77777777" w:rsidR="00CB196E" w:rsidRDefault="00CB196E"/>
    <w:p w14:paraId="1899ACD0" w14:textId="77777777" w:rsidR="00CB196E" w:rsidRPr="00982DF9" w:rsidRDefault="00CB196E">
      <w:pPr>
        <w:rPr>
          <w:i/>
        </w:rPr>
      </w:pPr>
      <w:r w:rsidRPr="00982DF9">
        <w:rPr>
          <w:i/>
        </w:rPr>
        <w:t>Priorities:</w:t>
      </w:r>
    </w:p>
    <w:p w14:paraId="5A875EA2" w14:textId="77777777" w:rsidR="00CB196E" w:rsidRDefault="00CB196E" w:rsidP="00CB196E">
      <w:pPr>
        <w:pStyle w:val="ListParagraph"/>
        <w:numPr>
          <w:ilvl w:val="0"/>
          <w:numId w:val="2"/>
        </w:numPr>
      </w:pPr>
      <w:r>
        <w:t>Reach out to Beth Hodge in guidance in developing policy platform.</w:t>
      </w:r>
    </w:p>
    <w:p w14:paraId="16465A1A" w14:textId="77777777" w:rsidR="00CB196E" w:rsidRDefault="00CB196E" w:rsidP="00CB196E">
      <w:pPr>
        <w:pStyle w:val="ListParagraph"/>
        <w:numPr>
          <w:ilvl w:val="0"/>
          <w:numId w:val="2"/>
        </w:numPr>
      </w:pPr>
      <w:r>
        <w:t>Review the legislative priorities and political platforms of local, state and regional advocacy organizations</w:t>
      </w:r>
    </w:p>
    <w:p w14:paraId="23FB447B" w14:textId="77777777" w:rsidR="000A579B" w:rsidRDefault="000A579B" w:rsidP="00CB196E">
      <w:pPr>
        <w:pStyle w:val="ListParagraph"/>
        <w:numPr>
          <w:ilvl w:val="0"/>
          <w:numId w:val="2"/>
        </w:numPr>
      </w:pPr>
      <w:r>
        <w:t xml:space="preserve">Identify and recruit local experts at each of the advocacy levels who would serve on the committee. </w:t>
      </w:r>
    </w:p>
    <w:p w14:paraId="797EDC86" w14:textId="77777777" w:rsidR="000A579B" w:rsidRDefault="000A579B" w:rsidP="00CB196E">
      <w:pPr>
        <w:pStyle w:val="ListParagraph"/>
        <w:numPr>
          <w:ilvl w:val="0"/>
          <w:numId w:val="2"/>
        </w:numPr>
      </w:pPr>
      <w:r>
        <w:t xml:space="preserve">Review letter from State of NH Environmental Services regarding supporting agriculture and implement agreed upon guidelines. </w:t>
      </w:r>
    </w:p>
    <w:p w14:paraId="12DF0994" w14:textId="77777777" w:rsidR="000A579B" w:rsidRDefault="000A579B" w:rsidP="00CB196E">
      <w:pPr>
        <w:pStyle w:val="ListParagraph"/>
        <w:numPr>
          <w:ilvl w:val="0"/>
          <w:numId w:val="2"/>
        </w:numPr>
      </w:pPr>
      <w:r>
        <w:t xml:space="preserve">Identify and engage a PWG </w:t>
      </w:r>
      <w:r w:rsidR="00982DF9">
        <w:t>liaison</w:t>
      </w:r>
      <w:r>
        <w:t xml:space="preserve"> from </w:t>
      </w:r>
      <w:r w:rsidR="00982DF9">
        <w:t>each</w:t>
      </w:r>
      <w:r>
        <w:t xml:space="preserve"> of the regional </w:t>
      </w:r>
      <w:proofErr w:type="spellStart"/>
      <w:r>
        <w:t>ag</w:t>
      </w:r>
      <w:proofErr w:type="spellEnd"/>
      <w:r>
        <w:t xml:space="preserve"> commissions</w:t>
      </w:r>
    </w:p>
    <w:p w14:paraId="117F20DA" w14:textId="77777777" w:rsidR="000A579B" w:rsidRDefault="000A579B" w:rsidP="00CB196E">
      <w:pPr>
        <w:pStyle w:val="ListParagraph"/>
        <w:numPr>
          <w:ilvl w:val="0"/>
          <w:numId w:val="2"/>
        </w:numPr>
      </w:pPr>
      <w:r>
        <w:t xml:space="preserve">Bring </w:t>
      </w:r>
      <w:proofErr w:type="spellStart"/>
      <w:proofErr w:type="gramStart"/>
      <w:r>
        <w:t>ag</w:t>
      </w:r>
      <w:proofErr w:type="spellEnd"/>
      <w:proofErr w:type="gramEnd"/>
      <w:r>
        <w:t xml:space="preserve"> commissions together regularly for networking or resource sharing.</w:t>
      </w:r>
    </w:p>
    <w:p w14:paraId="551BF381" w14:textId="77777777" w:rsidR="005D45B2" w:rsidRDefault="005D45B2" w:rsidP="00CB196E">
      <w:pPr>
        <w:pStyle w:val="ListParagraph"/>
        <w:numPr>
          <w:ilvl w:val="0"/>
          <w:numId w:val="2"/>
        </w:numPr>
      </w:pPr>
      <w:r>
        <w:t xml:space="preserve">Monitor and share how legislators are voting on policies supportive of local </w:t>
      </w:r>
      <w:proofErr w:type="spellStart"/>
      <w:proofErr w:type="gramStart"/>
      <w:r>
        <w:t>ag</w:t>
      </w:r>
      <w:proofErr w:type="spellEnd"/>
      <w:proofErr w:type="gramEnd"/>
      <w:r w:rsidR="00B17056">
        <w:t xml:space="preserve">. </w:t>
      </w:r>
    </w:p>
    <w:p w14:paraId="2C59916D" w14:textId="77777777" w:rsidR="00982DF9" w:rsidRDefault="00982DF9" w:rsidP="000A579B">
      <w:pPr>
        <w:rPr>
          <w:i/>
        </w:rPr>
      </w:pPr>
    </w:p>
    <w:p w14:paraId="032CDC37" w14:textId="77777777" w:rsidR="000A579B" w:rsidRPr="00982DF9" w:rsidRDefault="000A579B" w:rsidP="000A579B">
      <w:pPr>
        <w:rPr>
          <w:i/>
        </w:rPr>
      </w:pPr>
      <w:r w:rsidRPr="00982DF9">
        <w:rPr>
          <w:i/>
        </w:rPr>
        <w:t>Call to Action:</w:t>
      </w:r>
    </w:p>
    <w:p w14:paraId="6B08E6BF" w14:textId="77777777" w:rsidR="000A579B" w:rsidRDefault="0083539C" w:rsidP="0083539C">
      <w:pPr>
        <w:pStyle w:val="ListParagraph"/>
        <w:numPr>
          <w:ilvl w:val="0"/>
          <w:numId w:val="7"/>
        </w:numPr>
      </w:pPr>
      <w:r>
        <w:t>Provide regional Ag Commission updates to coalition</w:t>
      </w:r>
    </w:p>
    <w:p w14:paraId="4F891324" w14:textId="77777777" w:rsidR="0083539C" w:rsidRDefault="0083539C" w:rsidP="0083539C">
      <w:pPr>
        <w:pStyle w:val="ListParagraph"/>
        <w:numPr>
          <w:ilvl w:val="0"/>
          <w:numId w:val="7"/>
        </w:numPr>
      </w:pPr>
      <w:proofErr w:type="spellStart"/>
      <w:r>
        <w:lastRenderedPageBreak/>
        <w:t>Eblast</w:t>
      </w:r>
      <w:proofErr w:type="spellEnd"/>
      <w:r>
        <w:t>, RSS feed on local policy updates</w:t>
      </w:r>
      <w:r w:rsidR="00245864">
        <w:t xml:space="preserve">; state legislative updates – what’s covered, what is not. </w:t>
      </w:r>
    </w:p>
    <w:p w14:paraId="58B03042" w14:textId="77777777" w:rsidR="00245864" w:rsidRDefault="0083539C" w:rsidP="0083539C">
      <w:pPr>
        <w:pStyle w:val="ListParagraph"/>
        <w:numPr>
          <w:ilvl w:val="0"/>
          <w:numId w:val="7"/>
        </w:numPr>
      </w:pPr>
      <w:r>
        <w:t xml:space="preserve">Host a yearly </w:t>
      </w:r>
      <w:proofErr w:type="spellStart"/>
      <w:r>
        <w:t>Monadnock</w:t>
      </w:r>
      <w:proofErr w:type="spellEnd"/>
      <w:r>
        <w:t xml:space="preserve"> Region </w:t>
      </w:r>
      <w:proofErr w:type="spellStart"/>
      <w:r>
        <w:t>ag</w:t>
      </w:r>
      <w:proofErr w:type="spellEnd"/>
      <w:r>
        <w:t xml:space="preserve"> commission forum</w:t>
      </w:r>
    </w:p>
    <w:p w14:paraId="7A382831" w14:textId="77777777" w:rsidR="0083539C" w:rsidRDefault="00245864" w:rsidP="0083539C">
      <w:pPr>
        <w:pStyle w:val="ListParagraph"/>
        <w:numPr>
          <w:ilvl w:val="0"/>
          <w:numId w:val="7"/>
        </w:numPr>
      </w:pPr>
      <w:r>
        <w:t>Promote NH Food Strategy</w:t>
      </w:r>
      <w:r w:rsidR="0083539C">
        <w:t xml:space="preserve"> </w:t>
      </w:r>
    </w:p>
    <w:p w14:paraId="576AE64C" w14:textId="77777777" w:rsidR="00C70345" w:rsidRDefault="00C70345"/>
    <w:p w14:paraId="3B11CD3F" w14:textId="77777777" w:rsidR="00C70345" w:rsidRDefault="00C70345"/>
    <w:p w14:paraId="34FBC959" w14:textId="77777777" w:rsidR="00C70345" w:rsidRDefault="00982DF9">
      <w:r>
        <w:rPr>
          <w:b/>
        </w:rPr>
        <w:t>Goal 4</w:t>
      </w:r>
      <w:r w:rsidR="00155752" w:rsidRPr="00CB196E">
        <w:rPr>
          <w:b/>
        </w:rPr>
        <w:t xml:space="preserve"> </w:t>
      </w:r>
    </w:p>
    <w:p w14:paraId="3A681E8B" w14:textId="77777777" w:rsidR="00F60913" w:rsidRDefault="00982DF9">
      <w:r w:rsidRPr="00982DF9">
        <w:rPr>
          <w:i/>
        </w:rPr>
        <w:t>Statement</w:t>
      </w:r>
      <w:r>
        <w:t xml:space="preserve">: </w:t>
      </w:r>
      <w:r w:rsidR="00132B1F">
        <w:t xml:space="preserve">We </w:t>
      </w:r>
      <w:r w:rsidR="00C70345">
        <w:t>believe</w:t>
      </w:r>
      <w:r w:rsidR="00132B1F">
        <w:t xml:space="preserve"> </w:t>
      </w:r>
      <w:r w:rsidR="00C70345">
        <w:t>that</w:t>
      </w:r>
      <w:r w:rsidR="00132B1F">
        <w:t xml:space="preserve"> access </w:t>
      </w:r>
      <w:r w:rsidR="00C70345">
        <w:t xml:space="preserve">for all </w:t>
      </w:r>
      <w:proofErr w:type="spellStart"/>
      <w:r w:rsidR="00C70345">
        <w:t>Monadnock</w:t>
      </w:r>
      <w:proofErr w:type="spellEnd"/>
      <w:r w:rsidR="00C70345">
        <w:t xml:space="preserve"> citizens </w:t>
      </w:r>
      <w:r w:rsidR="00132B1F">
        <w:t xml:space="preserve">to affordable, fresh, </w:t>
      </w:r>
      <w:r>
        <w:t>locally produced</w:t>
      </w:r>
      <w:r w:rsidR="00132B1F">
        <w:t xml:space="preserve"> food is vital to the health of future generations and </w:t>
      </w:r>
      <w:r w:rsidR="00C70345">
        <w:t xml:space="preserve">to our local agricultural economy. We support educational programming that works to remove barriers, makes food more affordable, and encourages the support of locally produced foods. </w:t>
      </w:r>
    </w:p>
    <w:p w14:paraId="476891B6" w14:textId="77777777" w:rsidR="000A579B" w:rsidRDefault="000A579B"/>
    <w:p w14:paraId="11AADD72" w14:textId="77777777" w:rsidR="000A579B" w:rsidRPr="00982DF9" w:rsidRDefault="000A579B">
      <w:pPr>
        <w:rPr>
          <w:i/>
        </w:rPr>
      </w:pPr>
      <w:r w:rsidRPr="00982DF9">
        <w:rPr>
          <w:i/>
        </w:rPr>
        <w:t xml:space="preserve">Priorities: </w:t>
      </w:r>
    </w:p>
    <w:p w14:paraId="62FE0839" w14:textId="77777777" w:rsidR="000A579B" w:rsidRDefault="000A579B" w:rsidP="000A579B">
      <w:pPr>
        <w:pStyle w:val="ListParagraph"/>
        <w:numPr>
          <w:ilvl w:val="0"/>
          <w:numId w:val="3"/>
        </w:numPr>
      </w:pPr>
      <w:r>
        <w:t xml:space="preserve">Create a Policy 101 training of the food and agriculture policy cycle for MFCC </w:t>
      </w:r>
      <w:r w:rsidR="00982DF9">
        <w:t>membership</w:t>
      </w:r>
      <w:r>
        <w:t xml:space="preserve"> and the general public. </w:t>
      </w:r>
    </w:p>
    <w:p w14:paraId="468E5A2F" w14:textId="77777777" w:rsidR="005D45B2" w:rsidRDefault="005D45B2" w:rsidP="000A579B">
      <w:pPr>
        <w:pStyle w:val="ListParagraph"/>
        <w:numPr>
          <w:ilvl w:val="0"/>
          <w:numId w:val="3"/>
        </w:numPr>
      </w:pPr>
      <w:r>
        <w:t xml:space="preserve">Research </w:t>
      </w:r>
      <w:proofErr w:type="spellStart"/>
      <w:proofErr w:type="gramStart"/>
      <w:r>
        <w:t>ag</w:t>
      </w:r>
      <w:proofErr w:type="spellEnd"/>
      <w:proofErr w:type="gramEnd"/>
      <w:r>
        <w:t xml:space="preserve"> stats that are relevant to the work of the MFCC and the PWG. </w:t>
      </w:r>
    </w:p>
    <w:p w14:paraId="5E2690FE" w14:textId="77777777" w:rsidR="00B17056" w:rsidRDefault="00B17056" w:rsidP="000A579B">
      <w:pPr>
        <w:pStyle w:val="ListParagraph"/>
        <w:numPr>
          <w:ilvl w:val="0"/>
          <w:numId w:val="3"/>
        </w:numPr>
      </w:pPr>
      <w:r>
        <w:t xml:space="preserve">Ensure local legislators are aware of the advocacy </w:t>
      </w:r>
      <w:r w:rsidR="00982DF9">
        <w:t>activities</w:t>
      </w:r>
      <w:r>
        <w:t xml:space="preserve"> of the workshop.</w:t>
      </w:r>
    </w:p>
    <w:p w14:paraId="08954AE6" w14:textId="77777777" w:rsidR="00982DF9" w:rsidRDefault="00982DF9" w:rsidP="00982DF9"/>
    <w:p w14:paraId="62671F3C" w14:textId="77777777" w:rsidR="00982DF9" w:rsidRDefault="00982DF9" w:rsidP="00982DF9">
      <w:pPr>
        <w:rPr>
          <w:i/>
        </w:rPr>
      </w:pPr>
      <w:r w:rsidRPr="00982DF9">
        <w:rPr>
          <w:i/>
        </w:rPr>
        <w:t>Call to Action</w:t>
      </w:r>
      <w:r>
        <w:rPr>
          <w:i/>
        </w:rPr>
        <w:t>:</w:t>
      </w:r>
    </w:p>
    <w:p w14:paraId="29263E27" w14:textId="77777777" w:rsidR="00245864" w:rsidRPr="00A12A96" w:rsidRDefault="00245864" w:rsidP="00A12A96">
      <w:pPr>
        <w:pStyle w:val="ListParagraph"/>
        <w:numPr>
          <w:ilvl w:val="0"/>
          <w:numId w:val="8"/>
        </w:numPr>
      </w:pPr>
      <w:r w:rsidRPr="00A12A96">
        <w:t xml:space="preserve">Provide an online repository for </w:t>
      </w:r>
      <w:proofErr w:type="spellStart"/>
      <w:r w:rsidRPr="00A12A96">
        <w:t>Monadnock</w:t>
      </w:r>
      <w:proofErr w:type="spellEnd"/>
      <w:r w:rsidRPr="00A12A96">
        <w:t xml:space="preserve"> agricultural statistics on our website</w:t>
      </w:r>
    </w:p>
    <w:p w14:paraId="3B2B3396" w14:textId="77777777" w:rsidR="00245864" w:rsidRPr="00A12A96" w:rsidRDefault="00245864" w:rsidP="00A12A96">
      <w:pPr>
        <w:pStyle w:val="ListParagraph"/>
        <w:numPr>
          <w:ilvl w:val="0"/>
          <w:numId w:val="8"/>
        </w:numPr>
      </w:pPr>
      <w:r w:rsidRPr="00A12A96">
        <w:t xml:space="preserve">Update and broaden communications with legislators, </w:t>
      </w:r>
      <w:proofErr w:type="spellStart"/>
      <w:r w:rsidRPr="00A12A96">
        <w:t>ag</w:t>
      </w:r>
      <w:proofErr w:type="spellEnd"/>
      <w:r w:rsidRPr="00A12A96">
        <w:t xml:space="preserve"> commissioners –</w:t>
      </w:r>
      <w:r w:rsidR="00A12A96" w:rsidRPr="00A12A96">
        <w:t xml:space="preserve"> become communication “hub” for policy impacting </w:t>
      </w:r>
      <w:proofErr w:type="spellStart"/>
      <w:r w:rsidR="00A12A96" w:rsidRPr="00A12A96">
        <w:t>Monadnock</w:t>
      </w:r>
      <w:proofErr w:type="spellEnd"/>
      <w:r w:rsidR="00A12A96" w:rsidRPr="00A12A96">
        <w:t xml:space="preserve"> agriculture </w:t>
      </w:r>
    </w:p>
    <w:p w14:paraId="0366DE08" w14:textId="77777777" w:rsidR="00245864" w:rsidRPr="00982DF9" w:rsidRDefault="00245864" w:rsidP="00982DF9">
      <w:pPr>
        <w:rPr>
          <w:i/>
        </w:rPr>
      </w:pPr>
    </w:p>
    <w:p w14:paraId="1C6098E6" w14:textId="77777777" w:rsidR="00155752" w:rsidRDefault="00155752"/>
    <w:p w14:paraId="40D667AD" w14:textId="77777777" w:rsidR="00C70345" w:rsidRDefault="00155752">
      <w:r w:rsidRPr="00CB196E">
        <w:rPr>
          <w:b/>
        </w:rPr>
        <w:t xml:space="preserve">Goal </w:t>
      </w:r>
      <w:r w:rsidR="00A12A96">
        <w:rPr>
          <w:b/>
        </w:rPr>
        <w:t>5</w:t>
      </w:r>
      <w:r w:rsidR="00982DF9">
        <w:t xml:space="preserve"> </w:t>
      </w:r>
    </w:p>
    <w:p w14:paraId="7C54338E" w14:textId="77777777" w:rsidR="00155752" w:rsidRDefault="00982DF9">
      <w:r w:rsidRPr="00982DF9">
        <w:rPr>
          <w:i/>
        </w:rPr>
        <w:t>Statement</w:t>
      </w:r>
      <w:r>
        <w:t xml:space="preserve">: </w:t>
      </w:r>
      <w:r w:rsidR="00155752" w:rsidRPr="00155752">
        <w:t xml:space="preserve">As stewards </w:t>
      </w:r>
      <w:r w:rsidR="00155752">
        <w:t xml:space="preserve">of our local lands, farmers are </w:t>
      </w:r>
      <w:r w:rsidR="00155752" w:rsidRPr="00155752">
        <w:t xml:space="preserve">important managers of natural resources.  </w:t>
      </w:r>
      <w:r w:rsidR="00155752">
        <w:t xml:space="preserve">We support </w:t>
      </w:r>
      <w:r w:rsidR="00155752" w:rsidRPr="00155752">
        <w:t xml:space="preserve">working </w:t>
      </w:r>
      <w:r w:rsidR="00132B1F">
        <w:t xml:space="preserve">land management practices that </w:t>
      </w:r>
      <w:r w:rsidR="00155752" w:rsidRPr="00155752">
        <w:t>protect</w:t>
      </w:r>
      <w:r w:rsidR="00132B1F">
        <w:t xml:space="preserve"> </w:t>
      </w:r>
      <w:r w:rsidR="00155752">
        <w:t xml:space="preserve">and rebuild soil, maintain water quality, </w:t>
      </w:r>
      <w:r w:rsidR="00155752" w:rsidRPr="00155752">
        <w:t>and reverse habitat loss whi</w:t>
      </w:r>
      <w:r w:rsidR="00F60913">
        <w:t xml:space="preserve">le maintaining productive farms. </w:t>
      </w:r>
    </w:p>
    <w:p w14:paraId="454ADB60" w14:textId="77777777" w:rsidR="00982DF9" w:rsidRDefault="00982DF9"/>
    <w:p w14:paraId="63CED767" w14:textId="77777777" w:rsidR="00982DF9" w:rsidRPr="00982DF9" w:rsidRDefault="00982DF9">
      <w:pPr>
        <w:rPr>
          <w:i/>
        </w:rPr>
      </w:pPr>
      <w:r w:rsidRPr="00982DF9">
        <w:rPr>
          <w:i/>
        </w:rPr>
        <w:t>Priorities:</w:t>
      </w:r>
    </w:p>
    <w:p w14:paraId="112A68FB" w14:textId="77777777" w:rsidR="00982DF9" w:rsidRDefault="00982DF9">
      <w:pPr>
        <w:rPr>
          <w:i/>
        </w:rPr>
      </w:pPr>
    </w:p>
    <w:p w14:paraId="230A2181" w14:textId="77777777" w:rsidR="00982DF9" w:rsidRDefault="00982DF9">
      <w:pPr>
        <w:rPr>
          <w:i/>
        </w:rPr>
      </w:pPr>
      <w:r w:rsidRPr="00982DF9">
        <w:rPr>
          <w:i/>
        </w:rPr>
        <w:t>Call to Action:</w:t>
      </w:r>
    </w:p>
    <w:p w14:paraId="56B40DCE" w14:textId="77777777" w:rsidR="00A12A96" w:rsidRPr="00A12A96" w:rsidRDefault="00A12A96" w:rsidP="00A12A96">
      <w:pPr>
        <w:pStyle w:val="ListParagraph"/>
        <w:numPr>
          <w:ilvl w:val="0"/>
          <w:numId w:val="9"/>
        </w:numPr>
      </w:pPr>
      <w:r w:rsidRPr="00A12A96">
        <w:t xml:space="preserve">Support the work of NRCS, CCCD, </w:t>
      </w:r>
      <w:proofErr w:type="spellStart"/>
      <w:r w:rsidRPr="00A12A96">
        <w:t>Monadnock</w:t>
      </w:r>
      <w:proofErr w:type="spellEnd"/>
      <w:r w:rsidRPr="00A12A96">
        <w:t xml:space="preserve"> Conservancy</w:t>
      </w:r>
    </w:p>
    <w:sectPr w:rsidR="00A12A96" w:rsidRPr="00A12A96" w:rsidSect="00923C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B77"/>
    <w:multiLevelType w:val="hybridMultilevel"/>
    <w:tmpl w:val="583C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0010E"/>
    <w:multiLevelType w:val="hybridMultilevel"/>
    <w:tmpl w:val="4EC6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7769D"/>
    <w:multiLevelType w:val="hybridMultilevel"/>
    <w:tmpl w:val="653A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A5E93"/>
    <w:multiLevelType w:val="hybridMultilevel"/>
    <w:tmpl w:val="12D2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068EA"/>
    <w:multiLevelType w:val="hybridMultilevel"/>
    <w:tmpl w:val="51BC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B6350"/>
    <w:multiLevelType w:val="hybridMultilevel"/>
    <w:tmpl w:val="9F4E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4113"/>
    <w:multiLevelType w:val="hybridMultilevel"/>
    <w:tmpl w:val="9236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816FB"/>
    <w:multiLevelType w:val="hybridMultilevel"/>
    <w:tmpl w:val="9FCE4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A61589"/>
    <w:multiLevelType w:val="hybridMultilevel"/>
    <w:tmpl w:val="B574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47"/>
    <w:rsid w:val="000A579B"/>
    <w:rsid w:val="00132B1F"/>
    <w:rsid w:val="00155752"/>
    <w:rsid w:val="00245864"/>
    <w:rsid w:val="003778A7"/>
    <w:rsid w:val="00597047"/>
    <w:rsid w:val="005D45B2"/>
    <w:rsid w:val="00676075"/>
    <w:rsid w:val="006962A3"/>
    <w:rsid w:val="0083539C"/>
    <w:rsid w:val="00923C4A"/>
    <w:rsid w:val="00982DF9"/>
    <w:rsid w:val="009D40F5"/>
    <w:rsid w:val="00A12A96"/>
    <w:rsid w:val="00AA40DB"/>
    <w:rsid w:val="00B17056"/>
    <w:rsid w:val="00C70345"/>
    <w:rsid w:val="00CB196E"/>
    <w:rsid w:val="00E66046"/>
    <w:rsid w:val="00F609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1BB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7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7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2698</Characters>
  <Application>Microsoft Macintosh Word</Application>
  <DocSecurity>0</DocSecurity>
  <Lines>22</Lines>
  <Paragraphs>6</Paragraphs>
  <ScaleCrop>false</ScaleCrop>
  <Company>ART PLACE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Roe-Ann Tasoulas</dc:creator>
  <cp:keywords/>
  <dc:description/>
  <cp:lastModifiedBy>Roe-Ann Tasoulas</cp:lastModifiedBy>
  <cp:revision>3</cp:revision>
  <dcterms:created xsi:type="dcterms:W3CDTF">2014-07-14T20:47:00Z</dcterms:created>
  <dcterms:modified xsi:type="dcterms:W3CDTF">2014-07-14T20:48:00Z</dcterms:modified>
</cp:coreProperties>
</file>